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B7" w:rsidRDefault="006419B7" w:rsidP="006419B7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Экспертный совет журнала рекомендует</w:t>
      </w:r>
      <w:r>
        <w:rPr>
          <w:rFonts w:ascii="Times New Roman" w:hAnsi="Times New Roman"/>
          <w:b/>
          <w:sz w:val="28"/>
          <w:szCs w:val="28"/>
        </w:rPr>
        <w:t>: а</w:t>
      </w:r>
      <w:hyperlink r:id="rId4" w:tooltip="Анкета для анализа состояния документационного обеспечения управления (ДОУ) в организации" w:history="1">
        <w:r>
          <w:rPr>
            <w:rStyle w:val="a3"/>
            <w:rFonts w:ascii="Times New Roman" w:hAnsi="Times New Roman"/>
            <w:b/>
            <w:bCs/>
            <w:color w:val="111111"/>
            <w:spacing w:val="-15"/>
            <w:sz w:val="28"/>
            <w:szCs w:val="28"/>
            <w:lang w:eastAsia="ru-RU"/>
          </w:rPr>
          <w:t>нкета для анализа состояния документационного обеспечения управления в организации</w:t>
        </w:r>
      </w:hyperlink>
    </w:p>
    <w:p w:rsidR="006419B7" w:rsidRDefault="006419B7" w:rsidP="006419B7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315"/>
        <w:gridCol w:w="1206"/>
      </w:tblGrid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 (предприятия)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 (кем) осуществляется документационное обеспечение управления (ДОУ)? (отметьте)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структурное подразделение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секретарь-помощник руководителя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специально назначенное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другой вариант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службы ДОУ (или людей, непосредственно работающих с документами):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структура службы ДОУ: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количество человек, 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названия должностей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распределение обязанностей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наличие положения о службе ДОУ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д) наличие должностных инструкций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уровень подготовки специалистов: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с высшим образованием (сколько человек)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со специальным высшим образованием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со средним образованием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владеющих компьютером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Какая нормативно-методическая база используется в работе? (есть, нет, название)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стандарты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инструкция по делопроизводству (указать дату утверждения)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альбом унифицированных форм документов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табель форм документов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д) номенклатура дел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е) положение об архиве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ж) положение об экспертной комиссии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изготавливаются бланки организации?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типографским способом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на компьютере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с помощью резинового штемпеля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организована регистрация документов?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централизованно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по смешанному типу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в журналах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д) на карточках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е) с помощью автоматизированной системы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 ли утвержденный перечень нерегистрируемых документов?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документов, обрабатываемых службой ДОУ в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документов, создаваемых непосредственно службой ДОУ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организован сроковый контроль?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вручную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автоматизированным способом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никак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применяются сроки контроля?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индивидуальные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типовые (какие и для каких документов)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есть утвержденный перечень сроков исполнения документов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системы документации обеспечивают деятельность организации?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плановая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финансовая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организационно-распорядительная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прочие (какие именно)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службы ДОУ или людей, работающих с документами (указать количество, если есть):</w:t>
            </w: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компьютеры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принтеры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сканеры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факсы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д) копировальные аппараты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е) телефоны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ж) локальная сеть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з) электронная почта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и) выход в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к) прочее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программные средства используются в работе службы ДОУ?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B7" w:rsidTr="006419B7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 ли элементы электронного документооборота? Какие?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6419B7" w:rsidRDefault="00641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9B7" w:rsidRDefault="006419B7" w:rsidP="006419B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6419B7" w:rsidRDefault="006419B7" w:rsidP="006419B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Источник: "Делопроизводство", 2014, N 2 // </w:t>
      </w:r>
      <w:r>
        <w:rPr>
          <w:rFonts w:ascii="Times New Roman" w:hAnsi="Times New Roman"/>
          <w:sz w:val="28"/>
          <w:szCs w:val="28"/>
          <w:lang w:eastAsia="ru-RU"/>
        </w:rPr>
        <w:t>http://ruforma.info/anketa/8466.htm</w:t>
      </w:r>
    </w:p>
    <w:p w:rsidR="006419B7" w:rsidRDefault="006419B7" w:rsidP="006419B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</w:p>
    <w:p w:rsidR="00017050" w:rsidRPr="006419B7" w:rsidRDefault="00017050" w:rsidP="006419B7">
      <w:bookmarkStart w:id="0" w:name="_GoBack"/>
      <w:bookmarkEnd w:id="0"/>
    </w:p>
    <w:sectPr w:rsidR="00017050" w:rsidRPr="0064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0"/>
    <w:rsid w:val="00017050"/>
    <w:rsid w:val="006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899E-3893-4732-A592-64BFCAB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9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forma.info/anketa/84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2017-10-31T06:21:00Z</dcterms:created>
  <dcterms:modified xsi:type="dcterms:W3CDTF">2017-10-31T06:21:00Z</dcterms:modified>
</cp:coreProperties>
</file>